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F6" w:rsidRPr="00175B4A" w:rsidRDefault="000D4EF6" w:rsidP="000D4E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в нарушение требований закона на ряде контейнерных площадках и за их приделами, расположенных в </w:t>
      </w:r>
      <w:proofErr w:type="spellStart"/>
      <w:r w:rsidRPr="00175B4A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175B4A">
        <w:rPr>
          <w:rFonts w:ascii="Times New Roman" w:hAnsi="Times New Roman" w:cs="Times New Roman"/>
          <w:color w:val="000000"/>
          <w:sz w:val="28"/>
          <w:szCs w:val="28"/>
        </w:rPr>
        <w:t xml:space="preserve">. Майна </w:t>
      </w:r>
      <w:r w:rsidRPr="00175B4A">
        <w:rPr>
          <w:rFonts w:ascii="Times New Roman" w:hAnsi="Times New Roman" w:cs="Times New Roman"/>
          <w:sz w:val="28"/>
          <w:szCs w:val="28"/>
        </w:rPr>
        <w:t>имелись факты несанкционированного складирования твердых коммунальных отходов и сухих веток.</w:t>
      </w:r>
    </w:p>
    <w:p w:rsidR="000D4EF6" w:rsidRPr="00175B4A" w:rsidRDefault="000D4EF6" w:rsidP="000D4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связи с изложенным, директору МКУ «Административно-хозяйственное управление» внесено представление об устранении нарушений закона.</w:t>
      </w:r>
    </w:p>
    <w:p w:rsidR="008A0995" w:rsidRPr="00CC4FC4" w:rsidRDefault="008A0995" w:rsidP="00CC4FC4">
      <w:bookmarkStart w:id="0" w:name="_GoBack"/>
      <w:bookmarkEnd w:id="0"/>
    </w:p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D4EF6"/>
    <w:rsid w:val="002C678F"/>
    <w:rsid w:val="002D3BFC"/>
    <w:rsid w:val="004002F0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2023-12-20T10:34:00Z</dcterms:created>
  <dcterms:modified xsi:type="dcterms:W3CDTF">2023-12-20T10:34:00Z</dcterms:modified>
</cp:coreProperties>
</file>